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7E1A" w:rsidRDefault="006F7830">
      <w:pPr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t>02/10/2022</w:t>
      </w:r>
    </w:p>
    <w:p w:rsidR="006D7E1A" w:rsidRDefault="006F7830">
      <w:pPr>
        <w:pStyle w:val="1"/>
        <w:jc w:val="center"/>
      </w:pPr>
      <w:bookmarkStart w:id="0" w:name="_2bzpbc87e6he" w:colFirst="0" w:colLast="0"/>
      <w:bookmarkEnd w:id="0"/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занятия</w:t>
      </w:r>
      <w:proofErr w:type="spellEnd"/>
      <w:r>
        <w:t xml:space="preserve"> </w:t>
      </w:r>
    </w:p>
    <w:p w:rsidR="006D7E1A" w:rsidRDefault="006D7E1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855"/>
      </w:tblGrid>
      <w:tr w:rsidR="006D7E1A" w:rsidRPr="009E2714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эксперта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  <w:lang w:val="ru-RU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 w:rsidRPr="009E2714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проводящего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  <w:lang w:val="ru-RU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Форма организации обучения по программе</w:t>
            </w:r>
            <w:proofErr w:type="gramStart"/>
            <w:r w:rsidRPr="009E2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:</w:t>
            </w:r>
            <w:proofErr w:type="gramEnd"/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: 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</w:rPr>
            </w:pPr>
          </w:p>
        </w:tc>
      </w:tr>
      <w:tr w:rsidR="006D7E1A" w:rsidRPr="009E2714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Оснащенность занятия (средства обучения, наглядные пособия, технические средства и др.):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6"/>
                <w:lang w:val="ru-RU"/>
              </w:rPr>
            </w:pPr>
          </w:p>
        </w:tc>
      </w:tr>
    </w:tbl>
    <w:p w:rsidR="006D7E1A" w:rsidRPr="009E2714" w:rsidRDefault="006D7E1A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D7E1A" w:rsidRPr="009E2714">
          <w:headerReference w:type="default" r:id="rId7"/>
          <w:pgSz w:w="11906" w:h="16838"/>
          <w:pgMar w:top="1440" w:right="720" w:bottom="1440" w:left="907" w:header="0" w:footer="720" w:gutter="0"/>
          <w:pgNumType w:start="1"/>
          <w:cols w:space="720"/>
        </w:sectPr>
      </w:pPr>
    </w:p>
    <w:p w:rsidR="006D7E1A" w:rsidRDefault="006F7830">
      <w:pPr>
        <w:pStyle w:val="2"/>
      </w:pPr>
      <w:bookmarkStart w:id="1" w:name="_wll0vl6jb5ad" w:colFirst="0" w:colLast="0"/>
      <w:bookmarkEnd w:id="1"/>
      <w:proofErr w:type="spellStart"/>
      <w:r>
        <w:lastRenderedPageBreak/>
        <w:t>Описание</w:t>
      </w:r>
      <w:proofErr w:type="spellEnd"/>
      <w:r>
        <w:t xml:space="preserve"> </w:t>
      </w:r>
      <w:proofErr w:type="spellStart"/>
      <w:r>
        <w:t>этапов</w:t>
      </w:r>
      <w:proofErr w:type="spellEnd"/>
      <w:r>
        <w:t xml:space="preserve"> </w:t>
      </w:r>
      <w:proofErr w:type="spellStart"/>
      <w:r>
        <w:t>урока</w:t>
      </w:r>
      <w:proofErr w:type="spellEnd"/>
    </w:p>
    <w:tbl>
      <w:tblPr>
        <w:tblStyle w:val="a6"/>
        <w:tblW w:w="152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9675"/>
      </w:tblGrid>
      <w:tr w:rsidR="006D7E1A" w:rsidRPr="009E2714">
        <w:trPr>
          <w:tblHeader/>
        </w:trPr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этапа и оценка в баллах (максимально - 5 баллов)</w:t>
            </w: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этап: организационный.  Задача: приветствие всех участников занятия, подготовка детей к работе на занятии.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этап: проверочный (</w:t>
            </w: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может отсутствовать на занятии</w:t>
            </w: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). Задача: установление правильности и осознанности выполнения индивидуального домашнего задания (если было), выявление пробелов и их коррекция. 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 этап: повторение пройденного материала (актуализация субъектного опыта учащихся).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этап: подготовительный или мотивационный (подготовка к новому содержанию, введение в предлагаемый образовательный материал или информацию). Задача: обеспечение мотивации и принятие детьми цели учебно-познавательной деятельности.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 этап: изучение новых зна</w:t>
            </w: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ний и освоение новых способов действий (освоение в активной форме предлагаемого образовательного материала или информации). Задача: обеспечение усвоения нового материала или информации </w:t>
            </w:r>
            <w:proofErr w:type="gramStart"/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определенной форме (индивидуальная, групповая, фронтальн</w:t>
            </w: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ая):</w:t>
            </w:r>
            <w:r w:rsidRPr="009E27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 этап: закрепление знаний и способов деятельности (может отсутствовать на занятии или быть основным этапом занятия, зависит от формы проведения).</w:t>
            </w:r>
            <w:r w:rsidRPr="009E27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 этап: обобщение и систематизация знаний и способов деятельности (может отсутствовать на занятии или быть основным этапом занятия, зависит от формы проведения).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rPr>
                <w:rFonts w:ascii="Times New Roman" w:eastAsia="Times New Roman" w:hAnsi="Times New Roman" w:cs="Times New Roman"/>
                <w:sz w:val="56"/>
                <w:szCs w:val="20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 этап: игровая или творческая часть занятия (может отсутствовать на занятии или быть основным этапом занятия, зависит от формы проведения).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инициативы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9 этап: контрольный.  Задача: выявление качества и уровня овладения знаниями и умениями, их коррекция.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 этап: рефлексивный.  Задача: мобилизация детей на самооценку.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 этап: итоговый (подведение итогов учебного занятия).  Задача: 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6D7E1A" w:rsidRPr="009E2714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F78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E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 этап: информационный (может отсутствовать на занятии).  Задача: обеспечение понимания цели, содержания и способов выполнения домашнего задания, логики дальнейших занятий.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8"/>
                <w:lang w:val="ru-RU"/>
              </w:rPr>
            </w:pPr>
          </w:p>
        </w:tc>
      </w:tr>
      <w:tr w:rsidR="006D7E1A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Pr="009E2714" w:rsidRDefault="006D7E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u w:val="single"/>
              </w:rPr>
            </w:pPr>
          </w:p>
        </w:tc>
      </w:tr>
    </w:tbl>
    <w:p w:rsidR="006D7E1A" w:rsidRDefault="006D7E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6D7E1A" w:rsidRDefault="006D7E1A">
      <w:pPr>
        <w:pStyle w:val="2"/>
        <w:widowControl w:val="0"/>
        <w:sectPr w:rsidR="006D7E1A">
          <w:headerReference w:type="default" r:id="rId8"/>
          <w:pgSz w:w="16838" w:h="11906" w:orient="landscape"/>
          <w:pgMar w:top="1440" w:right="720" w:bottom="1440" w:left="907" w:header="0" w:footer="720" w:gutter="0"/>
          <w:cols w:space="720"/>
        </w:sectPr>
      </w:pPr>
      <w:bookmarkStart w:id="2" w:name="_vu5u6xuql607" w:colFirst="0" w:colLast="0"/>
      <w:bookmarkEnd w:id="2"/>
    </w:p>
    <w:p w:rsidR="006D7E1A" w:rsidRDefault="006F7830">
      <w:pPr>
        <w:pStyle w:val="2"/>
        <w:widowControl w:val="0"/>
        <w:rPr>
          <w:highlight w:val="white"/>
        </w:rPr>
      </w:pPr>
      <w:bookmarkStart w:id="3" w:name="_slthrlwr1ldy" w:colFirst="0" w:colLast="0"/>
      <w:bookmarkEnd w:id="3"/>
      <w:proofErr w:type="spellStart"/>
      <w:r>
        <w:lastRenderedPageBreak/>
        <w:t>Выводы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highlight w:val="white"/>
        </w:rPr>
        <w:t>по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итогам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посещения</w:t>
      </w:r>
      <w:proofErr w:type="spellEnd"/>
      <w:r>
        <w:rPr>
          <w:highlight w:val="white"/>
        </w:rPr>
        <w:t xml:space="preserve"> </w:t>
      </w:r>
    </w:p>
    <w:p w:rsidR="006D7E1A" w:rsidRDefault="006D7E1A"/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2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Достигнуты следующие запланированные  результаты занятия: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714" w:rsidRPr="009E2714" w:rsidRDefault="009E271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7E1A" w:rsidRDefault="006F7830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E271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Резюме: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E2714" w:rsidRDefault="009E2714" w:rsidP="009E27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2714" w:rsidRPr="009E2714" w:rsidRDefault="009E271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</w:p>
    <w:p w:rsidR="006D7E1A" w:rsidRPr="009E2714" w:rsidRDefault="006D7E1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02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9"/>
        <w:gridCol w:w="5140"/>
      </w:tblGrid>
      <w:tr w:rsidR="006D7E1A"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F7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D7E1A"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E1A" w:rsidRDefault="006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E1A" w:rsidRDefault="006D7E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E1A" w:rsidRPr="009E2714" w:rsidRDefault="006F78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2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Особые отметки, если педагог не согласен с выводами по посещенному занятию. </w:t>
      </w:r>
    </w:p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</w:p>
    <w:p w:rsidR="006D7E1A" w:rsidRDefault="006F78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sectPr w:rsidR="006D7E1A">
      <w:pgSz w:w="11906" w:h="16838"/>
      <w:pgMar w:top="1440" w:right="720" w:bottom="1440" w:left="90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30" w:rsidRDefault="006F7830">
      <w:pPr>
        <w:spacing w:line="240" w:lineRule="auto"/>
      </w:pPr>
      <w:r>
        <w:separator/>
      </w:r>
    </w:p>
  </w:endnote>
  <w:endnote w:type="continuationSeparator" w:id="0">
    <w:p w:rsidR="006F7830" w:rsidRDefault="006F7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30" w:rsidRDefault="006F7830">
      <w:pPr>
        <w:spacing w:line="240" w:lineRule="auto"/>
      </w:pPr>
      <w:r>
        <w:separator/>
      </w:r>
    </w:p>
  </w:footnote>
  <w:footnote w:type="continuationSeparator" w:id="0">
    <w:p w:rsidR="006F7830" w:rsidRDefault="006F7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1A" w:rsidRDefault="006D7E1A">
    <w:pPr>
      <w:ind w:left="1440" w:firstLine="720"/>
      <w:jc w:val="center"/>
      <w:rPr>
        <w:i/>
        <w:color w:val="666666"/>
        <w:sz w:val="16"/>
        <w:szCs w:val="16"/>
      </w:rPr>
    </w:pPr>
  </w:p>
  <w:p w:rsidR="006D7E1A" w:rsidRPr="009E2714" w:rsidRDefault="006F7830">
    <w:pPr>
      <w:spacing w:line="240" w:lineRule="auto"/>
      <w:jc w:val="center"/>
      <w:rPr>
        <w:sz w:val="16"/>
        <w:szCs w:val="16"/>
        <w:lang w:val="ru-RU"/>
      </w:rPr>
    </w:pPr>
    <w:r w:rsidRPr="009E2714">
      <w:rPr>
        <w:sz w:val="16"/>
        <w:szCs w:val="16"/>
        <w:lang w:val="ru-RU"/>
      </w:rPr>
      <w:t xml:space="preserve">АДМИНИСТРАЦИЯ ГОРОДСКОГО ОКРУГА «ГОРОД КАЛИНИНГРАД» </w:t>
    </w:r>
  </w:p>
  <w:p w:rsidR="006D7E1A" w:rsidRPr="009E2714" w:rsidRDefault="006F7830">
    <w:pPr>
      <w:spacing w:line="240" w:lineRule="auto"/>
      <w:jc w:val="center"/>
      <w:rPr>
        <w:sz w:val="16"/>
        <w:szCs w:val="16"/>
        <w:lang w:val="ru-RU"/>
      </w:rPr>
    </w:pPr>
    <w:r w:rsidRPr="009E2714">
      <w:rPr>
        <w:sz w:val="16"/>
        <w:szCs w:val="16"/>
        <w:lang w:val="ru-RU"/>
      </w:rPr>
      <w:t>КОМИТЕТ ПО ОБРАЗОВАНИЮ</w:t>
    </w:r>
  </w:p>
  <w:p w:rsidR="006D7E1A" w:rsidRPr="009E2714" w:rsidRDefault="006F7830">
    <w:pPr>
      <w:spacing w:line="240" w:lineRule="auto"/>
      <w:jc w:val="center"/>
      <w:rPr>
        <w:sz w:val="16"/>
        <w:szCs w:val="16"/>
        <w:lang w:val="ru-RU"/>
      </w:rPr>
    </w:pPr>
    <w:r w:rsidRPr="009E2714">
      <w:rPr>
        <w:sz w:val="16"/>
        <w:szCs w:val="16"/>
        <w:lang w:val="ru-RU"/>
      </w:rPr>
      <w:t>МАУДО ДДТ «Родник»</w:t>
    </w:r>
  </w:p>
  <w:tbl>
    <w:tblPr>
      <w:tblStyle w:val="a8"/>
      <w:tblW w:w="10278" w:type="dxa"/>
      <w:tblInd w:w="1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0278"/>
    </w:tblGrid>
    <w:tr w:rsidR="006D7E1A">
      <w:trPr>
        <w:trHeight w:val="890"/>
      </w:trPr>
      <w:tc>
        <w:tcPr>
          <w:tcW w:w="10278" w:type="dxa"/>
          <w:tcBorders>
            <w:top w:val="single" w:sz="20" w:space="0" w:color="000000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6D7E1A" w:rsidRDefault="009E2714">
          <w:pPr>
            <w:spacing w:before="240" w:after="240"/>
            <w:jc w:val="center"/>
            <w:rPr>
              <w:i/>
              <w:sz w:val="16"/>
              <w:szCs w:val="16"/>
            </w:rPr>
          </w:pPr>
          <w:r>
            <w:rPr>
              <w:noProof/>
              <w:lang w:val="ru-RU"/>
            </w:rPr>
            <w:drawing>
              <wp:anchor distT="114300" distB="114300" distL="114300" distR="114300" simplePos="0" relativeHeight="251658240" behindDoc="0" locked="0" layoutInCell="1" hidden="0" allowOverlap="1" wp14:anchorId="032225F2" wp14:editId="50167833">
                <wp:simplePos x="0" y="0"/>
                <wp:positionH relativeFrom="column">
                  <wp:posOffset>279400</wp:posOffset>
                </wp:positionH>
                <wp:positionV relativeFrom="paragraph">
                  <wp:posOffset>29210</wp:posOffset>
                </wp:positionV>
                <wp:extent cx="673100" cy="46609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6F7830" w:rsidRPr="009E2714">
            <w:rPr>
              <w:sz w:val="16"/>
              <w:szCs w:val="16"/>
              <w:lang w:val="ru-RU"/>
            </w:rPr>
            <w:t xml:space="preserve"> 236010 г. Калининград, тел-факс.: 8 (4012) 21-74-69, ул. </w:t>
          </w:r>
          <w:proofErr w:type="spellStart"/>
          <w:proofErr w:type="gramStart"/>
          <w:r w:rsidR="006F7830">
            <w:rPr>
              <w:sz w:val="16"/>
              <w:szCs w:val="16"/>
            </w:rPr>
            <w:t>Нефтяная</w:t>
          </w:r>
          <w:proofErr w:type="spellEnd"/>
          <w:proofErr w:type="gramEnd"/>
          <w:r w:rsidR="006F7830">
            <w:rPr>
              <w:sz w:val="16"/>
              <w:szCs w:val="16"/>
            </w:rPr>
            <w:t xml:space="preserve">, 2  </w:t>
          </w:r>
        </w:p>
      </w:tc>
    </w:tr>
  </w:tbl>
  <w:p w:rsidR="006D7E1A" w:rsidRDefault="006D7E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1A" w:rsidRDefault="006D7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7E1A"/>
    <w:rsid w:val="006D7E1A"/>
    <w:rsid w:val="006F7830"/>
    <w:rsid w:val="009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9E27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714"/>
  </w:style>
  <w:style w:type="paragraph" w:styleId="ab">
    <w:name w:val="footer"/>
    <w:basedOn w:val="a"/>
    <w:link w:val="ac"/>
    <w:uiPriority w:val="99"/>
    <w:unhideWhenUsed/>
    <w:rsid w:val="009E27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9E27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2714"/>
  </w:style>
  <w:style w:type="paragraph" w:styleId="ab">
    <w:name w:val="footer"/>
    <w:basedOn w:val="a"/>
    <w:link w:val="ac"/>
    <w:uiPriority w:val="99"/>
    <w:unhideWhenUsed/>
    <w:rsid w:val="009E27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Петр</dc:creator>
  <cp:lastModifiedBy>Кононов Петр</cp:lastModifiedBy>
  <cp:revision>2</cp:revision>
  <dcterms:created xsi:type="dcterms:W3CDTF">2022-02-11T08:27:00Z</dcterms:created>
  <dcterms:modified xsi:type="dcterms:W3CDTF">2022-02-11T08:27:00Z</dcterms:modified>
</cp:coreProperties>
</file>